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2D" w:rsidRPr="00017C46" w:rsidRDefault="00174A2D" w:rsidP="00174A2D">
      <w:pPr>
        <w:pStyle w:val="ListParagraph"/>
        <w:numPr>
          <w:ilvl w:val="0"/>
          <w:numId w:val="1"/>
        </w:numPr>
        <w:ind w:left="284" w:hanging="284"/>
        <w:jc w:val="both"/>
        <w:rPr>
          <w:rFonts w:ascii="Cambria" w:hAnsi="Cambria"/>
          <w:b/>
          <w:bCs/>
          <w:u w:val="single"/>
          <w:lang w:val="en-US"/>
        </w:rPr>
      </w:pPr>
      <w:r w:rsidRPr="00017C46">
        <w:rPr>
          <w:rFonts w:ascii="Cambria" w:hAnsi="Cambria"/>
          <w:b/>
          <w:bCs/>
          <w:u w:val="single"/>
          <w:lang w:val="en-US"/>
        </w:rPr>
        <w:t>QUOTATIONS:</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Pr="00017C46">
        <w:rPr>
          <w:rFonts w:ascii="Cambria" w:hAnsi="Cambria" w:cs="Microsoft Sans Serif"/>
          <w:sz w:val="20"/>
          <w:szCs w:val="22"/>
        </w:rPr>
        <w:t xml:space="preserve">The offers are invited in </w:t>
      </w:r>
      <w:proofErr w:type="gramStart"/>
      <w:r w:rsidRPr="00017C46">
        <w:rPr>
          <w:rFonts w:ascii="Cambria" w:hAnsi="Cambria" w:cs="Microsoft Sans Serif"/>
          <w:sz w:val="20"/>
          <w:szCs w:val="22"/>
        </w:rPr>
        <w:t>T</w:t>
      </w:r>
      <w:r>
        <w:rPr>
          <w:rFonts w:ascii="Cambria" w:hAnsi="Cambria" w:cs="Microsoft Sans Serif"/>
          <w:sz w:val="20"/>
          <w:szCs w:val="22"/>
        </w:rPr>
        <w:t>wo</w:t>
      </w:r>
      <w:proofErr w:type="gramEnd"/>
      <w:r w:rsidRPr="00017C46">
        <w:rPr>
          <w:rFonts w:ascii="Cambria" w:hAnsi="Cambria" w:cs="Microsoft Sans Serif"/>
          <w:sz w:val="20"/>
          <w:szCs w:val="22"/>
        </w:rPr>
        <w:t xml:space="preserve"> part bid system (Part I will be Techno-commercial bid and part II will be Price Bid</w:t>
      </w:r>
      <w:r w:rsidRPr="005C08FA">
        <w:rPr>
          <w:rFonts w:ascii="Cambria" w:hAnsi="Cambria" w:cs="Microsoft Sans Serif"/>
          <w:sz w:val="20"/>
          <w:szCs w:val="22"/>
        </w:rPr>
        <w:t>).</w:t>
      </w:r>
      <w:r w:rsidRPr="006F35B9">
        <w:rPr>
          <w:rFonts w:ascii="Cambria" w:hAnsi="Cambria" w:cs="Microsoft Sans Serif"/>
          <w:sz w:val="20"/>
          <w:szCs w:val="22"/>
        </w:rPr>
        <w:t xml:space="preserve"> Techno-commercially suitable vendors alone will be intimated for price bid opening.</w:t>
      </w:r>
    </w:p>
    <w:p w:rsidR="00174A2D" w:rsidRPr="00174A2D" w:rsidRDefault="00174A2D" w:rsidP="00174A2D">
      <w:pPr>
        <w:pStyle w:val="ListParagraph"/>
        <w:numPr>
          <w:ilvl w:val="1"/>
          <w:numId w:val="1"/>
        </w:numPr>
        <w:spacing w:after="0"/>
        <w:ind w:left="426" w:hanging="284"/>
        <w:jc w:val="both"/>
        <w:rPr>
          <w:rFonts w:ascii="Cambria" w:hAnsi="Cambria" w:cs="Microsoft Sans Serif"/>
          <w:sz w:val="20"/>
          <w:szCs w:val="22"/>
        </w:rPr>
      </w:pPr>
      <w:r w:rsidRPr="00174A2D">
        <w:rPr>
          <w:rFonts w:ascii="Cambria" w:hAnsi="Cambria" w:cs="Microsoft Sans Serif"/>
          <w:sz w:val="20"/>
          <w:szCs w:val="22"/>
        </w:rPr>
        <w:t xml:space="preserve">Submission of </w:t>
      </w:r>
      <w:proofErr w:type="spellStart"/>
      <w:r w:rsidRPr="00174A2D">
        <w:rPr>
          <w:rFonts w:ascii="Cambria" w:hAnsi="Cambria" w:cs="Microsoft Sans Serif"/>
          <w:sz w:val="20"/>
          <w:szCs w:val="22"/>
        </w:rPr>
        <w:t>Tender:The</w:t>
      </w:r>
      <w:proofErr w:type="spellEnd"/>
      <w:r w:rsidRPr="00174A2D">
        <w:rPr>
          <w:rFonts w:ascii="Cambria" w:hAnsi="Cambria" w:cs="Microsoft Sans Serif"/>
          <w:sz w:val="20"/>
          <w:szCs w:val="22"/>
        </w:rPr>
        <w:t xml:space="preserve"> bidder shall submit the bid online in BHEL e-Procurement portal at</w:t>
      </w:r>
    </w:p>
    <w:p w:rsidR="00174A2D" w:rsidRDefault="00174A2D" w:rsidP="00174A2D">
      <w:pPr>
        <w:autoSpaceDE w:val="0"/>
        <w:autoSpaceDN w:val="0"/>
        <w:adjustRightInd w:val="0"/>
        <w:spacing w:after="0" w:line="240" w:lineRule="auto"/>
        <w:ind w:left="2880" w:firstLine="720"/>
        <w:rPr>
          <w:rFonts w:ascii="TT227t00" w:hAnsi="TT227t00" w:cs="TT227t00"/>
          <w:color w:val="0000FF"/>
          <w:szCs w:val="22"/>
        </w:rPr>
      </w:pPr>
      <w:r>
        <w:rPr>
          <w:rFonts w:ascii="TT227t00" w:hAnsi="TT227t00" w:cs="TT227t00"/>
          <w:color w:val="0000FF"/>
          <w:szCs w:val="22"/>
        </w:rPr>
        <w:t>“</w:t>
      </w:r>
      <w:r w:rsidRPr="00174A2D">
        <w:rPr>
          <w:rFonts w:cstheme="minorHAnsi"/>
          <w:color w:val="0000FF"/>
          <w:szCs w:val="22"/>
        </w:rPr>
        <w:t>https://bheleps.buyjunction.in</w:t>
      </w:r>
    </w:p>
    <w:p w:rsidR="00174A2D" w:rsidRDefault="00174A2D" w:rsidP="00174A2D">
      <w:pPr>
        <w:autoSpaceDE w:val="0"/>
        <w:autoSpaceDN w:val="0"/>
        <w:adjustRightInd w:val="0"/>
        <w:spacing w:after="0" w:line="240" w:lineRule="auto"/>
        <w:rPr>
          <w:rFonts w:ascii="TTDEt00" w:hAnsi="TTDEt00" w:cs="TTDEt00"/>
          <w:color w:val="000000"/>
          <w:sz w:val="18"/>
          <w:szCs w:val="18"/>
        </w:rPr>
      </w:pPr>
      <w:r>
        <w:rPr>
          <w:rFonts w:ascii="TTDEt00" w:hAnsi="TTDEt00" w:cs="TTDEt00"/>
          <w:color w:val="000000"/>
          <w:sz w:val="18"/>
          <w:szCs w:val="18"/>
        </w:rPr>
        <w:t xml:space="preserve">         The bidder would be required to register on the above e-procurement portal for submitting their bids.</w:t>
      </w:r>
    </w:p>
    <w:p w:rsidR="00174A2D" w:rsidRP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TTDEt00" w:hAnsi="TTDEt00" w:cs="TTDEt00"/>
          <w:color w:val="000000"/>
          <w:sz w:val="18"/>
          <w:szCs w:val="18"/>
        </w:rPr>
        <w:t>Sealed cover bids / e-Mails / FAX / Manual offer will NOT be considered.</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Late tenders:</w:t>
      </w:r>
      <w:r w:rsidRPr="00174A2D">
        <w:rPr>
          <w:rFonts w:ascii="Cambria" w:hAnsi="Cambria" w:cs="Microsoft Sans Serif"/>
          <w:sz w:val="20"/>
          <w:szCs w:val="22"/>
        </w:rPr>
        <w:t xml:space="preserve"> Tender received after 2.00 pm on due date will be considered as Late tender. Late tenders will not be considered under any circumstance.</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Regulations:</w:t>
      </w:r>
      <w:r w:rsidRPr="00174A2D">
        <w:rPr>
          <w:rFonts w:ascii="Cambria" w:hAnsi="Cambria" w:cs="Microsoft Sans Serif"/>
          <w:sz w:val="20"/>
          <w:szCs w:val="22"/>
        </w:rPr>
        <w:t xml:space="preserve"> Tenders should be free from CORRECTION AND ERASURES. Corrections if any must be attested. All amounts shall be indicated both in words as well as figures. Where there is difference between amount quoted in words and figures, amount quoted in words shall prevail.</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PVC:</w:t>
      </w:r>
      <w:r w:rsidRPr="00174A2D">
        <w:rPr>
          <w:rFonts w:ascii="Cambria" w:hAnsi="Cambria" w:cs="Microsoft Sans Serif"/>
          <w:sz w:val="20"/>
          <w:szCs w:val="22"/>
        </w:rPr>
        <w:t xml:space="preserve"> Price Variation clause not acceptable. Prices should be firm. </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Catalogue:</w:t>
      </w:r>
      <w:r w:rsidRPr="00174A2D">
        <w:rPr>
          <w:rFonts w:ascii="Cambria" w:hAnsi="Cambria" w:cs="Microsoft Sans Serif"/>
          <w:sz w:val="20"/>
          <w:szCs w:val="22"/>
        </w:rPr>
        <w:t xml:space="preserve"> Manufacturer’s name, Trade Mark or Patent No. if any should be specified. Illustrative leaflets giving   technical particulars are required along with quotation. Products with ISI certification will be preferred</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Samples:</w:t>
      </w:r>
      <w:r w:rsidRPr="00174A2D">
        <w:rPr>
          <w:rFonts w:ascii="Cambria" w:hAnsi="Cambria" w:cs="Microsoft Sans Serif"/>
          <w:sz w:val="20"/>
          <w:szCs w:val="22"/>
        </w:rPr>
        <w:t xml:space="preserve"> Samples should be submitted separately if specially requested in tender before due date of the enquiry. They should be clearly marked with the enquiry No and date on the outside cover to facilitate identification.</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Deviation</w:t>
      </w:r>
      <w:r w:rsidRPr="00174A2D">
        <w:rPr>
          <w:rFonts w:ascii="Cambria" w:hAnsi="Cambria" w:cs="Microsoft Sans Serif"/>
          <w:sz w:val="20"/>
          <w:szCs w:val="22"/>
        </w:rPr>
        <w:t>. Any deviations from the specification are to be furnished separately as “Schedule of Deviation”. If there is no deviation vendor should indicate “No Deviation”.</w:t>
      </w:r>
    </w:p>
    <w:p w:rsidR="00174A2D" w:rsidRP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Confirmation:</w:t>
      </w:r>
      <w:r w:rsidRPr="00174A2D">
        <w:rPr>
          <w:rFonts w:ascii="Cambria" w:hAnsi="Cambria" w:cs="Microsoft Sans Serif"/>
          <w:sz w:val="20"/>
          <w:szCs w:val="22"/>
        </w:rPr>
        <w:t xml:space="preserve"> Confirmation for compliance is to be given in the offer for all the techno commercial conditions specified in the specification.</w:t>
      </w:r>
    </w:p>
    <w:p w:rsidR="00174A2D" w:rsidRPr="006F35B9" w:rsidRDefault="00174A2D" w:rsidP="00174A2D">
      <w:pPr>
        <w:pStyle w:val="ListParagraph"/>
        <w:ind w:left="284"/>
        <w:jc w:val="both"/>
        <w:rPr>
          <w:rFonts w:ascii="Cambria" w:hAnsi="Cambria" w:cs="Microsoft Sans Serif"/>
          <w:sz w:val="20"/>
          <w:szCs w:val="22"/>
        </w:rPr>
      </w:pPr>
    </w:p>
    <w:p w:rsidR="00174A2D" w:rsidRPr="009218B8" w:rsidRDefault="00174A2D" w:rsidP="00174A2D">
      <w:pPr>
        <w:pStyle w:val="ListParagraph"/>
        <w:numPr>
          <w:ilvl w:val="0"/>
          <w:numId w:val="1"/>
        </w:numPr>
        <w:ind w:left="284" w:hanging="284"/>
        <w:jc w:val="both"/>
        <w:rPr>
          <w:rFonts w:ascii="Cambria" w:hAnsi="Cambria"/>
          <w:b/>
          <w:bCs/>
          <w:u w:val="single"/>
          <w:lang w:val="en-US"/>
        </w:rPr>
      </w:pPr>
      <w:r w:rsidRPr="009218B8">
        <w:rPr>
          <w:rFonts w:ascii="Cambria" w:hAnsi="Cambria"/>
          <w:b/>
          <w:bCs/>
          <w:u w:val="single"/>
          <w:lang w:val="en-US"/>
        </w:rPr>
        <w:t>COMMERCIAL TERMS &amp; CONDITIONS:</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Terms of Payment:</w:t>
      </w:r>
    </w:p>
    <w:p w:rsidR="00174A2D" w:rsidRPr="006F35B9" w:rsidRDefault="00174A2D" w:rsidP="00174A2D">
      <w:pPr>
        <w:pStyle w:val="ListParagraph"/>
        <w:autoSpaceDE w:val="0"/>
        <w:autoSpaceDN w:val="0"/>
        <w:adjustRightInd w:val="0"/>
        <w:spacing w:after="0"/>
        <w:ind w:left="426"/>
        <w:jc w:val="both"/>
        <w:rPr>
          <w:rFonts w:ascii="Cambria" w:hAnsi="Cambria" w:cs="Microsoft Sans Serif"/>
          <w:sz w:val="20"/>
          <w:szCs w:val="22"/>
        </w:rPr>
      </w:pPr>
      <w:r w:rsidRPr="009218B8">
        <w:rPr>
          <w:rFonts w:ascii="Cambria" w:hAnsi="Cambria" w:cs="Microsoft Sans Serif"/>
          <w:sz w:val="20"/>
          <w:szCs w:val="22"/>
          <w:u w:val="single"/>
        </w:rPr>
        <w:t>For Indigenous Supplier</w:t>
      </w:r>
      <w:r>
        <w:rPr>
          <w:rFonts w:ascii="Cambria" w:hAnsi="Cambria" w:cs="Microsoft Sans Serif"/>
          <w:sz w:val="20"/>
          <w:szCs w:val="22"/>
          <w:u w:val="single"/>
        </w:rPr>
        <w:t>s:</w:t>
      </w:r>
      <w:r w:rsidRPr="006F35B9">
        <w:rPr>
          <w:rFonts w:ascii="Cambria" w:hAnsi="Cambria" w:cs="Microsoft Sans Serif"/>
          <w:sz w:val="20"/>
          <w:szCs w:val="22"/>
        </w:rPr>
        <w:t xml:space="preserve"> 100% after 45 days on satisfactory receipts and acceptance of material at BHEL stores/ Site acknowledgement. Offers with payment term as LC and advance payment will be rejected.</w:t>
      </w:r>
    </w:p>
    <w:p w:rsidR="00174A2D" w:rsidRPr="006F35B9" w:rsidRDefault="00174A2D" w:rsidP="00174A2D">
      <w:pPr>
        <w:pStyle w:val="ListParagraph"/>
        <w:autoSpaceDE w:val="0"/>
        <w:autoSpaceDN w:val="0"/>
        <w:adjustRightInd w:val="0"/>
        <w:spacing w:after="0"/>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sidRPr="007B74E0">
        <w:rPr>
          <w:rFonts w:ascii="Cambria" w:hAnsi="Cambria" w:cs="Microsoft Sans Serif"/>
          <w:sz w:val="20"/>
          <w:szCs w:val="22"/>
        </w:rPr>
        <w:t xml:space="preserve"> </w:t>
      </w:r>
      <w:r w:rsidRPr="006F35B9">
        <w:rPr>
          <w:rFonts w:ascii="Cambria" w:hAnsi="Cambria" w:cs="Microsoft Sans Serif"/>
          <w:sz w:val="20"/>
          <w:szCs w:val="22"/>
        </w:rPr>
        <w:t>Payment term is 100% payment on CAD basis after 45 days from the date of receipt of documents, specified in PO, at BHEL bank. Respective bank charges to respective account.</w:t>
      </w:r>
    </w:p>
    <w:p w:rsidR="00174A2D" w:rsidRPr="006F35B9" w:rsidRDefault="00174A2D" w:rsidP="00174A2D">
      <w:pPr>
        <w:pStyle w:val="ListParagraph"/>
        <w:numPr>
          <w:ilvl w:val="1"/>
          <w:numId w:val="6"/>
        </w:numPr>
        <w:autoSpaceDE w:val="0"/>
        <w:autoSpaceDN w:val="0"/>
        <w:adjustRightInd w:val="0"/>
        <w:spacing w:after="0"/>
        <w:ind w:left="426" w:hanging="284"/>
        <w:jc w:val="both"/>
        <w:rPr>
          <w:rFonts w:ascii="Cambria" w:hAnsi="Cambria" w:cs="Microsoft Sans Serif"/>
          <w:sz w:val="20"/>
          <w:szCs w:val="22"/>
        </w:rPr>
      </w:pPr>
      <w:r w:rsidRPr="009218B8">
        <w:rPr>
          <w:rFonts w:ascii="Cambria" w:hAnsi="Cambria" w:cs="Microsoft Sans Serif"/>
          <w:b/>
          <w:bCs/>
          <w:sz w:val="20"/>
          <w:szCs w:val="22"/>
        </w:rPr>
        <w:t>Liquidated Damage:</w:t>
      </w:r>
      <w:r w:rsidRPr="007B74E0">
        <w:rPr>
          <w:rFonts w:ascii="Cambria" w:hAnsi="Cambria" w:cs="Microsoft Sans Serif"/>
          <w:sz w:val="20"/>
          <w:szCs w:val="22"/>
        </w:rPr>
        <w:t xml:space="preserve"> </w:t>
      </w:r>
      <w:r w:rsidRPr="006F35B9">
        <w:rPr>
          <w:rFonts w:ascii="Cambria" w:hAnsi="Cambria" w:cs="Microsoft Sans Serif"/>
          <w:sz w:val="20"/>
          <w:szCs w:val="22"/>
        </w:rPr>
        <w:t>LD shall be 0.5% of the undelivered portion per week of the delay or part thereof subject to a maximum of 10% of the total order value.</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Delivery Terms: </w:t>
      </w:r>
    </w:p>
    <w:p w:rsidR="00174A2D"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Indigenous Suppliers:</w:t>
      </w:r>
      <w:r>
        <w:rPr>
          <w:rFonts w:ascii="Cambria" w:hAnsi="Cambria" w:cs="Microsoft Sans Serif"/>
          <w:sz w:val="20"/>
          <w:szCs w:val="22"/>
        </w:rPr>
        <w:t xml:space="preserve"> FOR BHEL Trichy inclusive of freight and insurance</w:t>
      </w:r>
    </w:p>
    <w:p w:rsidR="00174A2D" w:rsidRPr="006F35B9"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Pr>
          <w:rFonts w:ascii="Cambria" w:hAnsi="Cambria" w:cs="Microsoft Sans Serif"/>
          <w:sz w:val="20"/>
          <w:szCs w:val="22"/>
        </w:rPr>
        <w:t xml:space="preserve"> </w:t>
      </w:r>
      <w:r w:rsidR="00EE1F27">
        <w:rPr>
          <w:rFonts w:ascii="Cambria" w:hAnsi="Cambria" w:cs="Microsoft Sans Serif"/>
          <w:sz w:val="20"/>
          <w:szCs w:val="22"/>
        </w:rPr>
        <w:t>FOB</w:t>
      </w:r>
      <w:r>
        <w:rPr>
          <w:rFonts w:ascii="Cambria" w:hAnsi="Cambria" w:cs="Microsoft Sans Serif"/>
          <w:sz w:val="20"/>
          <w:szCs w:val="22"/>
        </w:rPr>
        <w:t xml:space="preserve"> Chennai </w:t>
      </w:r>
      <w:bookmarkStart w:id="0" w:name="_GoBack"/>
      <w:bookmarkEnd w:id="0"/>
      <w:r>
        <w:rPr>
          <w:rFonts w:ascii="Cambria" w:hAnsi="Cambria" w:cs="Microsoft Sans Serif"/>
          <w:sz w:val="20"/>
          <w:szCs w:val="22"/>
        </w:rPr>
        <w:t>as per incoterm 2010</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Validity of Offer:</w:t>
      </w:r>
      <w:r w:rsidRPr="00017C46">
        <w:rPr>
          <w:rFonts w:ascii="Cambria" w:hAnsi="Cambria" w:cs="Microsoft Sans Serif"/>
          <w:sz w:val="20"/>
          <w:szCs w:val="22"/>
        </w:rPr>
        <w:t xml:space="preserve"> Prices should be valid for </w:t>
      </w:r>
      <w:r w:rsidR="003A2088">
        <w:rPr>
          <w:rFonts w:ascii="Cambria" w:hAnsi="Cambria" w:cs="Microsoft Sans Serif"/>
          <w:sz w:val="20"/>
          <w:szCs w:val="22"/>
        </w:rPr>
        <w:t>18 months from the date of tender finalisation.</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Taxes &amp; Duties:</w:t>
      </w:r>
      <w:r w:rsidRPr="00017C46">
        <w:rPr>
          <w:rFonts w:ascii="Cambria" w:hAnsi="Cambria" w:cs="Microsoft Sans Serif"/>
          <w:sz w:val="20"/>
          <w:szCs w:val="22"/>
        </w:rPr>
        <w:t xml:space="preserve"> Excise duty, sales tax and other levies (if any) shall be indicated as extra in the offer.</w:t>
      </w:r>
      <w:r w:rsidRPr="006F35B9">
        <w:rPr>
          <w:rFonts w:ascii="Cambria" w:hAnsi="Cambria" w:cs="Microsoft Sans Serif"/>
          <w:sz w:val="20"/>
          <w:szCs w:val="22"/>
        </w:rPr>
        <w:t xml:space="preserve"> </w:t>
      </w:r>
      <w:r>
        <w:rPr>
          <w:rFonts w:ascii="Cambria" w:hAnsi="Cambria" w:cs="Microsoft Sans Serif"/>
          <w:sz w:val="20"/>
          <w:szCs w:val="22"/>
        </w:rPr>
        <w:t xml:space="preserve">Sales Tax </w:t>
      </w:r>
      <w:r w:rsidRPr="006F35B9">
        <w:rPr>
          <w:rFonts w:ascii="Cambria" w:hAnsi="Cambria" w:cs="Microsoft Sans Serif"/>
          <w:sz w:val="20"/>
          <w:szCs w:val="22"/>
        </w:rPr>
        <w:t>payable as extra should be specifically stated in quotation along with CST &amp; T.N.G.S.T No. failing which the purchaser will not be liable for payment of Sales Tax. Our T.N.G.S.T No. 3550005 Dated     01-04-1995 C.S.T. No. 259383 Dt. 11.06.1991.</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Risk Purchase:</w:t>
      </w:r>
      <w:r w:rsidRPr="00017C46">
        <w:rPr>
          <w:rFonts w:ascii="Cambria" w:hAnsi="Cambria" w:cs="Microsoft Sans Serif"/>
          <w:sz w:val="20"/>
          <w:szCs w:val="22"/>
        </w:rPr>
        <w:t xml:space="preserve"> Alternatively 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in addition to penalty.</w:t>
      </w:r>
    </w:p>
    <w:p w:rsidR="00174A2D" w:rsidRPr="006F35B9" w:rsidRDefault="00174A2D" w:rsidP="00174A2D">
      <w:pPr>
        <w:pStyle w:val="ListParagraph"/>
        <w:numPr>
          <w:ilvl w:val="1"/>
          <w:numId w:val="2"/>
        </w:numPr>
        <w:ind w:left="447" w:hanging="305"/>
        <w:jc w:val="both"/>
        <w:rPr>
          <w:rFonts w:ascii="Cambria" w:hAnsi="Cambria" w:cs="Microsoft Sans Serif"/>
          <w:sz w:val="20"/>
          <w:szCs w:val="22"/>
        </w:rPr>
      </w:pPr>
      <w:r w:rsidRPr="009218B8">
        <w:rPr>
          <w:rFonts w:ascii="Cambria" w:hAnsi="Cambria" w:cs="Microsoft Sans Serif"/>
          <w:b/>
          <w:bCs/>
          <w:sz w:val="20"/>
          <w:szCs w:val="22"/>
        </w:rPr>
        <w:t>Guarantee Clause:</w:t>
      </w:r>
      <w:r w:rsidRPr="006F35B9">
        <w:rPr>
          <w:rFonts w:ascii="Cambria" w:hAnsi="Cambria" w:cs="Microsoft Sans Serif"/>
          <w:sz w:val="20"/>
          <w:szCs w:val="22"/>
        </w:rPr>
        <w:t xml:space="preserve"> The vendor shall give a guarantee for the performance of his supplies for a period of eighteen months from the date of dispatch or twelve months from the date of commissioning whichever is earlier. </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MODVAT/CREDIT:</w:t>
      </w:r>
      <w:r w:rsidRPr="00017C46">
        <w:rPr>
          <w:rFonts w:ascii="Cambria" w:hAnsi="Cambria" w:cs="Microsoft Sans Serif"/>
          <w:sz w:val="20"/>
          <w:szCs w:val="22"/>
        </w:rPr>
        <w:t xml:space="preserve"> If any Excise Duty is payable, the chapter head/sub-head reference and the rate of the duty should be quoted. If the </w:t>
      </w:r>
      <w:r>
        <w:rPr>
          <w:rFonts w:ascii="Cambria" w:hAnsi="Cambria" w:cs="Microsoft Sans Serif"/>
          <w:sz w:val="20"/>
          <w:szCs w:val="22"/>
        </w:rPr>
        <w:t>offered material</w:t>
      </w:r>
      <w:r w:rsidRPr="00017C46">
        <w:rPr>
          <w:rFonts w:ascii="Cambria" w:hAnsi="Cambria" w:cs="Microsoft Sans Serif"/>
          <w:sz w:val="20"/>
          <w:szCs w:val="22"/>
        </w:rPr>
        <w:t xml:space="preserve"> is availing MODVAT credit for his input materials, the effect of </w:t>
      </w:r>
      <w:proofErr w:type="spellStart"/>
      <w:r w:rsidRPr="00017C46">
        <w:rPr>
          <w:rFonts w:ascii="Cambria" w:hAnsi="Cambria" w:cs="Microsoft Sans Serif"/>
          <w:sz w:val="20"/>
          <w:szCs w:val="22"/>
        </w:rPr>
        <w:t>proforma</w:t>
      </w:r>
      <w:proofErr w:type="spellEnd"/>
      <w:r w:rsidRPr="00017C46">
        <w:rPr>
          <w:rFonts w:ascii="Cambria" w:hAnsi="Cambria" w:cs="Microsoft Sans Serif"/>
          <w:sz w:val="20"/>
          <w:szCs w:val="22"/>
        </w:rPr>
        <w:t xml:space="preserve"> invoice shoul</w:t>
      </w:r>
      <w:r>
        <w:rPr>
          <w:rFonts w:ascii="Cambria" w:hAnsi="Cambria" w:cs="Microsoft Sans Serif"/>
          <w:sz w:val="20"/>
          <w:szCs w:val="22"/>
        </w:rPr>
        <w:t>d be passed on to the purchaser</w:t>
      </w:r>
      <w:r w:rsidRPr="00017C46">
        <w:rPr>
          <w:rFonts w:ascii="Cambria" w:hAnsi="Cambria" w:cs="Microsoft Sans Serif"/>
          <w:sz w:val="20"/>
          <w:szCs w:val="22"/>
        </w:rPr>
        <w:t>.</w:t>
      </w:r>
      <w:r>
        <w:rPr>
          <w:rFonts w:ascii="Cambria" w:hAnsi="Cambria" w:cs="Microsoft Sans Serif"/>
          <w:sz w:val="20"/>
          <w:szCs w:val="22"/>
        </w:rPr>
        <w:t xml:space="preserve"> For imported components, Duty benefits should be passed to BHEL.</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Miscellaneous:</w:t>
      </w:r>
      <w:r w:rsidRPr="00017C46">
        <w:rPr>
          <w:rFonts w:ascii="Cambria" w:hAnsi="Cambria" w:cs="Microsoft Sans Serif"/>
          <w:sz w:val="20"/>
          <w:szCs w:val="22"/>
        </w:rPr>
        <w:t xml:space="preserve"> Any conditions which might have been quoted by the seller and are in contravention to the terms prescribed in order and which have not been specifically accepted by Purchaser will not be applicable to the contract.</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Delivery period:</w:t>
      </w:r>
      <w:r w:rsidRPr="00017C46">
        <w:rPr>
          <w:rFonts w:ascii="Cambria" w:hAnsi="Cambria" w:cs="Microsoft Sans Serif"/>
          <w:sz w:val="20"/>
          <w:szCs w:val="22"/>
        </w:rPr>
        <w:t xml:space="preserve"> Delivery schedule shall be strictly as per BHEL tender requirement which are as indicated against each item in our tender. </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lastRenderedPageBreak/>
        <w:t>Performance Bank Guarantee:</w:t>
      </w:r>
      <w:r w:rsidRPr="006F35B9">
        <w:rPr>
          <w:rFonts w:ascii="Cambria" w:hAnsi="Cambria" w:cs="Microsoft Sans Serif"/>
          <w:sz w:val="20"/>
          <w:szCs w:val="22"/>
        </w:rPr>
        <w:t xml:space="preserve"> </w:t>
      </w:r>
      <w:r w:rsidRPr="00017C46">
        <w:rPr>
          <w:rFonts w:ascii="Cambria" w:hAnsi="Cambria" w:cs="Microsoft Sans Serif"/>
          <w:sz w:val="20"/>
          <w:szCs w:val="22"/>
        </w:rPr>
        <w:t>If tender Calls for Performance Bank Guarantee, Vendor should provide a performance bank guarantee</w:t>
      </w:r>
      <w:r>
        <w:rPr>
          <w:rFonts w:ascii="Cambria" w:hAnsi="Cambria" w:cs="Microsoft Sans Serif"/>
          <w:sz w:val="20"/>
          <w:szCs w:val="22"/>
        </w:rPr>
        <w:t xml:space="preserve"> </w:t>
      </w:r>
      <w:r w:rsidRPr="00017C46">
        <w:rPr>
          <w:rFonts w:ascii="Cambria" w:hAnsi="Cambria" w:cs="Microsoft Sans Serif"/>
          <w:sz w:val="20"/>
          <w:szCs w:val="22"/>
        </w:rPr>
        <w:t>(PBG)</w:t>
      </w:r>
      <w:r>
        <w:rPr>
          <w:rFonts w:ascii="Cambria" w:hAnsi="Cambria" w:cs="Microsoft Sans Serif"/>
          <w:sz w:val="20"/>
          <w:szCs w:val="22"/>
        </w:rPr>
        <w:t xml:space="preserve"> in BHEL format</w:t>
      </w:r>
      <w:r w:rsidRPr="00017C46">
        <w:rPr>
          <w:rFonts w:ascii="Cambria" w:hAnsi="Cambria" w:cs="Microsoft Sans Serif"/>
          <w:sz w:val="20"/>
          <w:szCs w:val="22"/>
        </w:rPr>
        <w:t xml:space="preserve"> for 10% of the total Purchase order value valid for warranty/guarantee period with an additional claim period of 2 months. PBG should be issued from list of consortium banks.</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Special Provisions for Micro and Small Enterprises (MSE):</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20% of the tendered quantity is earmarked for MSE suppliers in this tender.</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Out of the 20% tendered quantity reserved for MSE suppliers, 4% shall be earmarked for procurement from MSE owned by SC/ST entrepreneurs.</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174A2D" w:rsidRPr="006F35B9" w:rsidRDefault="00174A2D" w:rsidP="00174A2D">
      <w:pPr>
        <w:pStyle w:val="ListParagraph"/>
        <w:numPr>
          <w:ilvl w:val="0"/>
          <w:numId w:val="7"/>
        </w:numPr>
        <w:tabs>
          <w:tab w:val="left" w:pos="426"/>
        </w:tabs>
        <w:ind w:left="426" w:hanging="142"/>
        <w:jc w:val="both"/>
        <w:rPr>
          <w:rFonts w:ascii="Cambria" w:hAnsi="Cambria" w:cs="Microsoft Sans Serif"/>
          <w:sz w:val="20"/>
          <w:szCs w:val="22"/>
        </w:rPr>
      </w:pPr>
      <w:r w:rsidRPr="006F35B9">
        <w:rPr>
          <w:rFonts w:ascii="Cambria" w:hAnsi="Cambria" w:cs="Microsoft Sans Serif"/>
          <w:sz w:val="20"/>
          <w:szCs w:val="22"/>
        </w:rPr>
        <w:t>MSE suppliers can avail the intended benefits only if they submit along with offer, attested copies of either EM II certificate having deemed validity (Two years from the date of issue of acknowledgement in EM II) or valid NSIC 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Non submission of such documents will lead to consideration of their bids at par with other bidders and MSE status of such suppliers shall be shifted to Non MSE supplier till the supplier submits these documents.</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3.  GENERAL CONDITIONS</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 xml:space="preserve">BHEL reserves the right to finalize the tender as per item </w:t>
      </w:r>
      <w:proofErr w:type="spellStart"/>
      <w:proofErr w:type="gramStart"/>
      <w:r w:rsidRPr="006F35B9">
        <w:rPr>
          <w:rFonts w:ascii="Cambria" w:hAnsi="Cambria" w:cs="Microsoft Sans Serif"/>
          <w:sz w:val="20"/>
          <w:szCs w:val="22"/>
        </w:rPr>
        <w:t>sl</w:t>
      </w:r>
      <w:proofErr w:type="spellEnd"/>
      <w:proofErr w:type="gramEnd"/>
      <w:r w:rsidRPr="006F35B9">
        <w:rPr>
          <w:rFonts w:ascii="Cambria" w:hAnsi="Cambria" w:cs="Microsoft Sans Serif"/>
          <w:sz w:val="20"/>
          <w:szCs w:val="22"/>
        </w:rPr>
        <w:t xml:space="preserve"> no wise or as a total package or project wise. Separate orders will be released for each project and documents should be supplied for each order separately.</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increase or reduce or split the Tender Quantity and to NOT to order for some or all material based on the changes in project.</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negotiate or re-float the tender in case the quoted prices are not acceptable.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Supplier shall arrange packing to avoid lose or damages during Road Transport, Site handling &amp; Storage.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finalize the tender either through price bid opening or through Reverse Auction route.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174A2D"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The Drawings and Technical documents given in this enquiry are the sole property of BHEL. This should not be misused in any form.</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Pr>
          <w:rFonts w:ascii="Cambria" w:hAnsi="Cambria" w:cs="Microsoft Sans Serif"/>
          <w:sz w:val="20"/>
          <w:szCs w:val="22"/>
        </w:rPr>
        <w:t xml:space="preserve">The Bidder along with its associates/ collaborators/ </w:t>
      </w:r>
      <w:proofErr w:type="spellStart"/>
      <w:r>
        <w:rPr>
          <w:rFonts w:ascii="Cambria" w:hAnsi="Cambria" w:cs="Microsoft Sans Serif"/>
          <w:sz w:val="20"/>
          <w:szCs w:val="22"/>
        </w:rPr>
        <w:t>subtractors</w:t>
      </w:r>
      <w:proofErr w:type="spellEnd"/>
      <w:r>
        <w:rPr>
          <w:rFonts w:ascii="Cambria" w:hAnsi="Cambria" w:cs="Microsoft Sans Serif"/>
          <w:sz w:val="20"/>
          <w:szCs w:val="22"/>
        </w:rPr>
        <w:t xml:space="preserve">/sub-vendors/consultants/ service provider shall strictly adhere to BHEL fraud prevention policy displayed on BHEL website </w:t>
      </w:r>
      <w:hyperlink r:id="rId7" w:history="1">
        <w:r w:rsidRPr="003E18A0">
          <w:rPr>
            <w:rStyle w:val="Hyperlink"/>
            <w:rFonts w:ascii="Cambria" w:hAnsi="Cambria" w:cs="Microsoft Sans Serif"/>
            <w:sz w:val="20"/>
            <w:szCs w:val="22"/>
          </w:rPr>
          <w:t>http://www.bhel.com</w:t>
        </w:r>
      </w:hyperlink>
      <w:r>
        <w:rPr>
          <w:rFonts w:ascii="Cambria" w:hAnsi="Cambria" w:cs="Microsoft Sans Serif"/>
          <w:sz w:val="20"/>
          <w:szCs w:val="22"/>
        </w:rPr>
        <w:t xml:space="preserve"> and shall immediately bring to the notice of BHEL management about any fraud or suspected fraud as soon as it comes to their notice.</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4.  DOCUMENTATION:</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With Consignment:</w:t>
      </w:r>
      <w:r w:rsidRPr="006F35B9">
        <w:rPr>
          <w:rFonts w:ascii="Cambria" w:hAnsi="Cambria" w:cs="Microsoft Sans Serif"/>
          <w:sz w:val="20"/>
          <w:szCs w:val="22"/>
        </w:rPr>
        <w:t xml:space="preserve"> Original duplicate for transporter copy, Invoice, Packing List,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 O&amp;M manual Material Test Certificate, Calibration Report, Compliance Certificate, Guarantee/Warrantee Certificate etc…</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To Finance:</w:t>
      </w:r>
      <w:r w:rsidRPr="006F35B9">
        <w:rPr>
          <w:rFonts w:ascii="Cambria" w:hAnsi="Cambria" w:cs="Microsoft Sans Serif"/>
          <w:sz w:val="20"/>
          <w:szCs w:val="22"/>
        </w:rPr>
        <w:t xml:space="preserve"> Original and Duplicate Invoice for payment should be sent directly to </w:t>
      </w:r>
    </w:p>
    <w:p w:rsidR="00174A2D" w:rsidRPr="006F35B9"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 w:val="20"/>
          <w:szCs w:val="22"/>
        </w:rPr>
        <w:t xml:space="preserve"> </w:t>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Cs w:val="22"/>
        </w:rPr>
        <w:t>Senior Manager</w:t>
      </w:r>
      <w:r>
        <w:rPr>
          <w:rFonts w:ascii="Cambria" w:hAnsi="Cambria" w:cs="Microsoft Sans Serif"/>
          <w:szCs w:val="22"/>
        </w:rPr>
        <w:t xml:space="preserve">, </w:t>
      </w:r>
      <w:r w:rsidRPr="006F35B9">
        <w:rPr>
          <w:rFonts w:ascii="Cambria" w:hAnsi="Cambria" w:cs="Microsoft Sans Serif"/>
          <w:szCs w:val="22"/>
        </w:rPr>
        <w:t>Finance/Valves-Bills section</w:t>
      </w:r>
    </w:p>
    <w:p w:rsidR="00174A2D"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Cs w:val="22"/>
        </w:rPr>
        <w:tab/>
      </w:r>
      <w:r w:rsidRPr="006F35B9">
        <w:rPr>
          <w:rFonts w:ascii="Cambria" w:hAnsi="Cambria" w:cs="Microsoft Sans Serif"/>
          <w:szCs w:val="22"/>
        </w:rPr>
        <w:tab/>
      </w:r>
      <w:r w:rsidRPr="006F35B9">
        <w:rPr>
          <w:rFonts w:ascii="Cambria" w:hAnsi="Cambria" w:cs="Microsoft Sans Serif"/>
          <w:szCs w:val="22"/>
        </w:rPr>
        <w:tab/>
        <w:t>BHEL TRICHY 620014</w:t>
      </w:r>
    </w:p>
    <w:p w:rsidR="00174A2D" w:rsidRDefault="00174A2D" w:rsidP="00174A2D">
      <w:pPr>
        <w:pStyle w:val="ListParagraph"/>
        <w:tabs>
          <w:tab w:val="left" w:pos="2649"/>
        </w:tabs>
        <w:spacing w:after="0"/>
        <w:ind w:left="426"/>
        <w:jc w:val="both"/>
        <w:rPr>
          <w:rFonts w:ascii="Cambria" w:hAnsi="Cambria" w:cs="Microsoft Sans Serif"/>
          <w:szCs w:val="22"/>
        </w:rPr>
      </w:pPr>
    </w:p>
    <w:p w:rsidR="00174A2D" w:rsidRPr="006F35B9" w:rsidRDefault="00174A2D" w:rsidP="00174A2D">
      <w:pPr>
        <w:pStyle w:val="ListParagraph"/>
        <w:tabs>
          <w:tab w:val="left" w:pos="2649"/>
        </w:tabs>
        <w:spacing w:after="0"/>
        <w:ind w:left="426"/>
        <w:jc w:val="both"/>
        <w:rPr>
          <w:rFonts w:ascii="Cambria" w:hAnsi="Cambria" w:cs="Microsoft Sans Serif"/>
          <w:sz w:val="20"/>
          <w:szCs w:val="22"/>
        </w:rPr>
      </w:pPr>
    </w:p>
    <w:p w:rsidR="00174A2D" w:rsidRPr="009218B8" w:rsidRDefault="00174A2D" w:rsidP="00174A2D">
      <w:pPr>
        <w:pStyle w:val="ListParagraph"/>
        <w:numPr>
          <w:ilvl w:val="0"/>
          <w:numId w:val="4"/>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To Purchase: </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BHEL TRICHY case-</w:t>
      </w:r>
      <w:r w:rsidRPr="006F35B9">
        <w:rPr>
          <w:rFonts w:ascii="Cambria" w:hAnsi="Cambria" w:cs="Microsoft Sans Serif"/>
          <w:sz w:val="20"/>
          <w:szCs w:val="22"/>
        </w:rPr>
        <w:t xml:space="preserve"> Copy of Invoice, Packing list, LWB and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Site case-</w:t>
      </w:r>
      <w:r w:rsidRPr="006F35B9">
        <w:rPr>
          <w:rFonts w:ascii="Cambria" w:hAnsi="Cambria" w:cs="Microsoft Sans Serif"/>
          <w:sz w:val="20"/>
          <w:szCs w:val="22"/>
        </w:rPr>
        <w:t xml:space="preserve"> Original Excise Invoice, Original LWB, Original Packing List, Original IBR documents, Original despatch clearance Certificate</w:t>
      </w:r>
      <w:r>
        <w:rPr>
          <w:rFonts w:ascii="Cambria" w:hAnsi="Cambria" w:cs="Microsoft Sans Serif"/>
          <w:sz w:val="20"/>
          <w:szCs w:val="22"/>
        </w:rPr>
        <w:t xml:space="preserve"> and </w:t>
      </w:r>
      <w:r w:rsidRPr="006F35B9">
        <w:rPr>
          <w:rFonts w:ascii="Cambria" w:hAnsi="Cambria" w:cs="Microsoft Sans Serif"/>
          <w:sz w:val="20"/>
          <w:szCs w:val="22"/>
        </w:rPr>
        <w:t>Inspection report, Test certificates as per PO, Original Site Acknowledgment etc...</w:t>
      </w:r>
    </w:p>
    <w:p w:rsidR="00174A2D" w:rsidRPr="006F35B9" w:rsidRDefault="00174A2D" w:rsidP="00174A2D">
      <w:pPr>
        <w:pStyle w:val="ListParagraph"/>
        <w:numPr>
          <w:ilvl w:val="0"/>
          <w:numId w:val="4"/>
        </w:numPr>
        <w:ind w:left="426" w:hanging="284"/>
        <w:jc w:val="both"/>
        <w:rPr>
          <w:rFonts w:ascii="Cambria" w:hAnsi="Cambria" w:cs="Microsoft Sans Serif"/>
          <w:sz w:val="20"/>
          <w:szCs w:val="22"/>
        </w:rPr>
      </w:pPr>
      <w:r w:rsidRPr="009218B8">
        <w:rPr>
          <w:rFonts w:ascii="Cambria" w:hAnsi="Cambria" w:cs="Microsoft Sans Serif"/>
          <w:b/>
          <w:bCs/>
          <w:sz w:val="20"/>
          <w:szCs w:val="22"/>
        </w:rPr>
        <w:t>Identification:</w:t>
      </w:r>
      <w:r w:rsidRPr="006F35B9">
        <w:rPr>
          <w:rFonts w:ascii="Cambria" w:hAnsi="Cambria" w:cs="Microsoft Sans Serif"/>
          <w:sz w:val="20"/>
          <w:szCs w:val="22"/>
        </w:rPr>
        <w:t xml:space="preserve"> Material code, Purchase Order, PO item </w:t>
      </w:r>
      <w:proofErr w:type="spellStart"/>
      <w:r w:rsidRPr="006F35B9">
        <w:rPr>
          <w:rFonts w:ascii="Cambria" w:hAnsi="Cambria" w:cs="Microsoft Sans Serif"/>
          <w:sz w:val="20"/>
          <w:szCs w:val="22"/>
        </w:rPr>
        <w:t>Sl</w:t>
      </w:r>
      <w:proofErr w:type="spellEnd"/>
      <w:r w:rsidRPr="006F35B9">
        <w:rPr>
          <w:rFonts w:ascii="Cambria" w:hAnsi="Cambria" w:cs="Microsoft Sans Serif"/>
          <w:sz w:val="20"/>
          <w:szCs w:val="22"/>
        </w:rPr>
        <w:t xml:space="preserve"> No, Unique </w:t>
      </w:r>
      <w:proofErr w:type="spellStart"/>
      <w:proofErr w:type="gramStart"/>
      <w:r w:rsidRPr="006F35B9">
        <w:rPr>
          <w:rFonts w:ascii="Cambria" w:hAnsi="Cambria" w:cs="Microsoft Sans Serif"/>
          <w:sz w:val="20"/>
          <w:szCs w:val="22"/>
        </w:rPr>
        <w:t>Sl</w:t>
      </w:r>
      <w:proofErr w:type="spellEnd"/>
      <w:proofErr w:type="gramEnd"/>
      <w:r w:rsidRPr="006F35B9">
        <w:rPr>
          <w:rFonts w:ascii="Cambria" w:hAnsi="Cambria" w:cs="Microsoft Sans Serif"/>
          <w:sz w:val="20"/>
          <w:szCs w:val="22"/>
        </w:rPr>
        <w:t xml:space="preserve"> No if any should be provided in all despatch documents, materials and packing clearly.</w:t>
      </w:r>
    </w:p>
    <w:p w:rsidR="00174A2D" w:rsidRPr="006F35B9" w:rsidRDefault="00174A2D" w:rsidP="00174A2D">
      <w:pPr>
        <w:tabs>
          <w:tab w:val="left" w:pos="2649"/>
        </w:tabs>
        <w:spacing w:after="0"/>
        <w:jc w:val="both"/>
        <w:rPr>
          <w:rFonts w:ascii="Cambria" w:hAnsi="Cambria" w:cs="Microsoft Sans Serif"/>
          <w:sz w:val="20"/>
          <w:szCs w:val="22"/>
        </w:rPr>
      </w:pPr>
      <w:r w:rsidRPr="007D5379">
        <w:rPr>
          <w:rFonts w:ascii="Cambria" w:hAnsi="Cambria"/>
          <w:b/>
          <w:bCs/>
          <w:u w:val="single"/>
          <w:lang w:val="en-US"/>
        </w:rPr>
        <w:lastRenderedPageBreak/>
        <w:t>5.  TENDER EVALUATION</w:t>
      </w:r>
      <w:r w:rsidRPr="006F35B9">
        <w:rPr>
          <w:rFonts w:ascii="Cambria" w:hAnsi="Cambria" w:cs="Microsoft Sans Serif"/>
          <w:sz w:val="20"/>
          <w:szCs w:val="22"/>
        </w:rPr>
        <w:t>:</w:t>
      </w: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 Techno-commercial Bid.</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 xml:space="preserve">All vendors should submit General arrangement drawing, datasheet and C&amp;I diagrams of the offered product </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Point by point technical confirmation of all pages of our technical specifications and commercial conditions are required with your sign and seal along with techno commercial Offer.</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Offers from supplier not having technical capability or not agreed for commercial terms, will be rejected</w:t>
      </w:r>
    </w:p>
    <w:p w:rsidR="00174A2D" w:rsidRPr="006F35B9" w:rsidRDefault="00174A2D" w:rsidP="00174A2D">
      <w:pPr>
        <w:pStyle w:val="ListParagraph"/>
        <w:spacing w:after="0"/>
        <w:ind w:hanging="294"/>
        <w:jc w:val="both"/>
        <w:rPr>
          <w:rFonts w:ascii="Cambria" w:hAnsi="Cambria" w:cs="Microsoft Sans Serif"/>
          <w:sz w:val="20"/>
          <w:szCs w:val="22"/>
        </w:rPr>
      </w:pP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II Price Bid.</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Bidders qualified for both part I will be intimated for participating in priced bid opening/Reverse Auction.</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L1 bidder will be decided based on landed cost for the equipment to BHEL.</w:t>
      </w:r>
    </w:p>
    <w:p w:rsidR="00174A2D" w:rsidRPr="006F35B9" w:rsidRDefault="00174A2D" w:rsidP="00174A2D">
      <w:pPr>
        <w:pStyle w:val="ListParagraph"/>
        <w:numPr>
          <w:ilvl w:val="0"/>
          <w:numId w:val="5"/>
        </w:numPr>
        <w:tabs>
          <w:tab w:val="left" w:pos="2649"/>
        </w:tabs>
        <w:spacing w:after="0"/>
        <w:ind w:left="720" w:hanging="294"/>
        <w:jc w:val="both"/>
        <w:rPr>
          <w:rFonts w:ascii="Cambria" w:hAnsi="Cambria" w:cs="Microsoft Sans Serif"/>
          <w:sz w:val="20"/>
          <w:szCs w:val="22"/>
        </w:rPr>
      </w:pPr>
      <w:r w:rsidRPr="006F35B9">
        <w:rPr>
          <w:rFonts w:ascii="Cambria" w:hAnsi="Cambria" w:cs="Microsoft Sans Serif"/>
          <w:sz w:val="20"/>
          <w:szCs w:val="22"/>
        </w:rPr>
        <w:t>For evaluation, the exchange rate shall be taken as TT selling rate of SBI on date of Part-1 bid opening.</w:t>
      </w:r>
    </w:p>
    <w:p w:rsidR="00174A2D" w:rsidRPr="006F35B9" w:rsidRDefault="00174A2D" w:rsidP="00174A2D">
      <w:pPr>
        <w:tabs>
          <w:tab w:val="left" w:pos="2649"/>
        </w:tabs>
        <w:spacing w:after="0"/>
        <w:ind w:left="720" w:hanging="294"/>
        <w:jc w:val="both"/>
        <w:rPr>
          <w:rFonts w:ascii="Cambria" w:hAnsi="Cambria" w:cs="Microsoft Sans Serif"/>
          <w:sz w:val="20"/>
          <w:szCs w:val="22"/>
        </w:rPr>
      </w:pPr>
    </w:p>
    <w:p w:rsidR="00174A2D" w:rsidRPr="007D5379" w:rsidRDefault="00174A2D" w:rsidP="00174A2D">
      <w:pPr>
        <w:spacing w:after="0"/>
        <w:ind w:left="720" w:hanging="294"/>
        <w:jc w:val="both"/>
        <w:rPr>
          <w:rFonts w:ascii="Cambria" w:hAnsi="Cambria" w:cs="Microsoft Sans Serif"/>
          <w:sz w:val="20"/>
          <w:szCs w:val="22"/>
          <w:u w:val="single"/>
        </w:rPr>
      </w:pPr>
      <w:r w:rsidRPr="007D5379">
        <w:rPr>
          <w:rFonts w:ascii="Cambria" w:hAnsi="Cambria" w:cs="Microsoft Sans Serif"/>
          <w:sz w:val="20"/>
          <w:szCs w:val="22"/>
          <w:u w:val="single"/>
        </w:rPr>
        <w:t>LOADING CRITERIA</w:t>
      </w:r>
    </w:p>
    <w:p w:rsidR="00174A2D" w:rsidRPr="006F35B9"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t>“Base rate of SBI (as applicable on the date of bid opening.  Techno-commercial bid opening in case of two part bids) + 6% shall be considered for loading for the period of relaxation sought by bidders.</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t xml:space="preserve">For import vendors: </w:t>
      </w:r>
      <w:proofErr w:type="spellStart"/>
      <w:r w:rsidRPr="006F35B9">
        <w:rPr>
          <w:rFonts w:ascii="Cambria" w:hAnsi="Cambria" w:cs="Microsoft Sans Serif"/>
          <w:sz w:val="20"/>
          <w:szCs w:val="22"/>
        </w:rPr>
        <w:t>Usance</w:t>
      </w:r>
      <w:proofErr w:type="spellEnd"/>
      <w:r w:rsidRPr="006F35B9">
        <w:rPr>
          <w:rFonts w:ascii="Cambria" w:hAnsi="Cambria" w:cs="Microsoft Sans Serif"/>
          <w:sz w:val="20"/>
          <w:szCs w:val="22"/>
        </w:rPr>
        <w:t xml:space="preserve"> LCs the loading will be considered @ 1.5% on the offered Value. For LC at sight the loading will be considered @ 3.5% on the offered Value.</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9218B8">
        <w:rPr>
          <w:rFonts w:ascii="Cambria" w:hAnsi="Cambria" w:cs="Microsoft Sans Serif"/>
          <w:sz w:val="20"/>
          <w:szCs w:val="22"/>
        </w:rPr>
        <w:t>Any deviation from the above LD clause, loading will be applied to the extent to which it is not agreed by the bidder (at offered value).</w:t>
      </w:r>
    </w:p>
    <w:p w:rsidR="00174A2D" w:rsidRPr="009218B8" w:rsidRDefault="00174A2D" w:rsidP="00174A2D">
      <w:pPr>
        <w:pStyle w:val="ListParagraph"/>
        <w:numPr>
          <w:ilvl w:val="0"/>
          <w:numId w:val="5"/>
        </w:numPr>
        <w:ind w:left="720" w:hanging="294"/>
        <w:jc w:val="both"/>
        <w:rPr>
          <w:rFonts w:ascii="Cambria" w:hAnsi="Cambria" w:cs="Microsoft Sans Serif"/>
          <w:sz w:val="20"/>
          <w:szCs w:val="22"/>
        </w:rPr>
      </w:pPr>
      <w:r w:rsidRPr="00017C46">
        <w:rPr>
          <w:rFonts w:ascii="Cambria" w:hAnsi="Cambria" w:cs="Microsoft Sans Serif"/>
          <w:sz w:val="20"/>
          <w:szCs w:val="22"/>
        </w:rPr>
        <w:t xml:space="preserve">If supplier offers more than </w:t>
      </w:r>
      <w:r>
        <w:rPr>
          <w:rFonts w:ascii="Cambria" w:hAnsi="Cambria" w:cs="Microsoft Sans Serif"/>
          <w:sz w:val="20"/>
          <w:szCs w:val="22"/>
        </w:rPr>
        <w:t>the required</w:t>
      </w:r>
      <w:r w:rsidRPr="00017C46">
        <w:rPr>
          <w:rFonts w:ascii="Cambria" w:hAnsi="Cambria" w:cs="Microsoft Sans Serif"/>
          <w:sz w:val="20"/>
          <w:szCs w:val="22"/>
        </w:rPr>
        <w:t xml:space="preserve"> delivery period BHEL will operate 0.5% loading factor for evaluation of their offer for every week delay.</w:t>
      </w:r>
    </w:p>
    <w:p w:rsidR="00D16754" w:rsidRDefault="00D16754"/>
    <w:sectPr w:rsidR="00D16754" w:rsidSect="009218B8">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BFB" w:rsidRDefault="00A81BFB">
      <w:pPr>
        <w:spacing w:after="0" w:line="240" w:lineRule="auto"/>
      </w:pPr>
      <w:r>
        <w:separator/>
      </w:r>
    </w:p>
  </w:endnote>
  <w:endnote w:type="continuationSeparator" w:id="0">
    <w:p w:rsidR="00A81BFB" w:rsidRDefault="00A81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227t00">
    <w:panose1 w:val="00000000000000000000"/>
    <w:charset w:val="00"/>
    <w:family w:val="auto"/>
    <w:notTrueType/>
    <w:pitch w:val="default"/>
    <w:sig w:usb0="00000003" w:usb1="00000000" w:usb2="00000000" w:usb3="00000000" w:csb0="00000001" w:csb1="00000000"/>
  </w:font>
  <w:font w:name="TTDE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174A2D"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E1F27">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E1F27">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BFB" w:rsidRDefault="00A81BFB">
      <w:pPr>
        <w:spacing w:after="0" w:line="240" w:lineRule="auto"/>
      </w:pPr>
      <w:r>
        <w:separator/>
      </w:r>
    </w:p>
  </w:footnote>
  <w:footnote w:type="continuationSeparator" w:id="0">
    <w:p w:rsidR="00A81BFB" w:rsidRDefault="00A81B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F8C" w:rsidRDefault="00174A2D" w:rsidP="00900F8C">
    <w:pPr>
      <w:pStyle w:val="Header"/>
      <w:tabs>
        <w:tab w:val="clear" w:pos="4513"/>
        <w:tab w:val="clear" w:pos="9026"/>
        <w:tab w:val="left" w:pos="3119"/>
        <w:tab w:val="left" w:pos="3369"/>
      </w:tabs>
      <w:jc w:val="center"/>
      <w:rPr>
        <w:b/>
        <w:iCs/>
        <w:sz w:val="40"/>
      </w:rPr>
    </w:pPr>
    <w:r>
      <w:rPr>
        <w:noProof/>
        <w:lang w:val="en-US" w:bidi="ar-SA"/>
      </w:rPr>
      <w:drawing>
        <wp:anchor distT="0" distB="0" distL="114300" distR="114300" simplePos="0" relativeHeight="251659264" behindDoc="0" locked="0" layoutInCell="1" allowOverlap="1" wp14:anchorId="0F30D0FD" wp14:editId="5ECE2810">
          <wp:simplePos x="0" y="0"/>
          <wp:positionH relativeFrom="column">
            <wp:posOffset>239</wp:posOffset>
          </wp:positionH>
          <wp:positionV relativeFrom="paragraph">
            <wp:posOffset>-455</wp:posOffset>
          </wp:positionV>
          <wp:extent cx="647065" cy="517525"/>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537">
      <w:rPr>
        <w:b/>
        <w:iCs/>
        <w:sz w:val="40"/>
      </w:rPr>
      <w:t>BHARAT HEAVY ELECTRICALS LTD</w:t>
    </w:r>
  </w:p>
  <w:p w:rsidR="00900F8C" w:rsidRDefault="00174A2D" w:rsidP="00900F8C">
    <w:pPr>
      <w:pStyle w:val="Header"/>
      <w:tabs>
        <w:tab w:val="clear" w:pos="4513"/>
        <w:tab w:val="clear" w:pos="9026"/>
        <w:tab w:val="left" w:pos="3119"/>
        <w:tab w:val="left" w:pos="3369"/>
      </w:tabs>
      <w:jc w:val="center"/>
      <w:rPr>
        <w:b/>
        <w:bCs/>
        <w:iCs/>
        <w:sz w:val="24"/>
        <w:szCs w:val="22"/>
      </w:rPr>
    </w:pPr>
    <w:r w:rsidRPr="00AD3C0D">
      <w:rPr>
        <w:b/>
        <w:bCs/>
        <w:iCs/>
        <w:sz w:val="24"/>
        <w:szCs w:val="22"/>
      </w:rPr>
      <w:t>VALVES PURCHASE</w:t>
    </w:r>
  </w:p>
  <w:p w:rsidR="00900F8C" w:rsidRDefault="00174A2D" w:rsidP="00900F8C">
    <w:pPr>
      <w:pStyle w:val="Header"/>
      <w:tabs>
        <w:tab w:val="clear" w:pos="4513"/>
        <w:tab w:val="clear" w:pos="9026"/>
        <w:tab w:val="left" w:pos="3119"/>
        <w:tab w:val="left" w:pos="3369"/>
      </w:tabs>
      <w:jc w:val="center"/>
      <w:rPr>
        <w:b/>
        <w:bCs/>
        <w:szCs w:val="22"/>
      </w:rPr>
    </w:pPr>
    <w:r w:rsidRPr="00E34537">
      <w:rPr>
        <w:b/>
        <w:bCs/>
        <w:szCs w:val="22"/>
      </w:rPr>
      <w:t>T</w:t>
    </w:r>
    <w:r>
      <w:rPr>
        <w:b/>
        <w:bCs/>
        <w:szCs w:val="22"/>
      </w:rPr>
      <w:t xml:space="preserve">richy </w:t>
    </w:r>
    <w:r w:rsidRPr="00E34537">
      <w:rPr>
        <w:b/>
        <w:bCs/>
        <w:szCs w:val="22"/>
      </w:rPr>
      <w:t>- 620 014. India</w:t>
    </w:r>
  </w:p>
  <w:p w:rsidR="00900F8C" w:rsidRDefault="00174A2D" w:rsidP="00900F8C">
    <w:pPr>
      <w:pStyle w:val="Header"/>
      <w:tabs>
        <w:tab w:val="clear" w:pos="4513"/>
        <w:tab w:val="clear" w:pos="9026"/>
        <w:tab w:val="left" w:pos="3119"/>
        <w:tab w:val="left" w:pos="3369"/>
      </w:tabs>
      <w:jc w:val="center"/>
    </w:pPr>
    <w:r>
      <w:rPr>
        <w:b/>
        <w:bCs/>
        <w:szCs w:val="22"/>
      </w:rPr>
      <w:t>GENERAL TERMS AND CONDITIONS-INDIGENOUS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3704700"/>
    <w:multiLevelType w:val="hybridMultilevel"/>
    <w:tmpl w:val="05D64982"/>
    <w:lvl w:ilvl="0" w:tplc="AE62828E">
      <w:start w:val="1"/>
      <w:numFmt w:val="lowerLetter"/>
      <w:lvlText w:val="%1."/>
      <w:lvlJc w:val="left"/>
      <w:pPr>
        <w:ind w:left="1211"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1"/>
  </w:num>
  <w:num w:numId="4">
    <w:abstractNumId w:val="0"/>
  </w:num>
  <w:num w:numId="5">
    <w:abstractNumId w:val="2"/>
  </w:num>
  <w:num w:numId="6">
    <w:abstractNumId w:val="3"/>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38D"/>
    <w:rsid w:val="00174A2D"/>
    <w:rsid w:val="003A2088"/>
    <w:rsid w:val="007C506B"/>
    <w:rsid w:val="00933F35"/>
    <w:rsid w:val="00A81BFB"/>
    <w:rsid w:val="00CF3A7A"/>
    <w:rsid w:val="00D16754"/>
    <w:rsid w:val="00E3338D"/>
    <w:rsid w:val="00EE1F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EA7A5D-84A0-4F45-9DE0-BB873E85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2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4A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A2D"/>
  </w:style>
  <w:style w:type="paragraph" w:styleId="Footer">
    <w:name w:val="footer"/>
    <w:basedOn w:val="Normal"/>
    <w:link w:val="FooterChar"/>
    <w:uiPriority w:val="99"/>
    <w:unhideWhenUsed/>
    <w:rsid w:val="00174A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A2D"/>
  </w:style>
  <w:style w:type="paragraph" w:styleId="ListParagraph">
    <w:name w:val="List Paragraph"/>
    <w:basedOn w:val="Normal"/>
    <w:uiPriority w:val="34"/>
    <w:qFormat/>
    <w:rsid w:val="00174A2D"/>
    <w:pPr>
      <w:ind w:left="720"/>
      <w:contextualSpacing/>
    </w:pPr>
  </w:style>
  <w:style w:type="character" w:styleId="Hyperlink">
    <w:name w:val="Hyperlink"/>
    <w:basedOn w:val="DefaultParagraphFont"/>
    <w:uiPriority w:val="99"/>
    <w:unhideWhenUsed/>
    <w:rsid w:val="00174A2D"/>
    <w:rPr>
      <w:color w:val="0563C1" w:themeColor="hyperlink"/>
      <w:u w:val="single"/>
    </w:rPr>
  </w:style>
  <w:style w:type="paragraph" w:styleId="BalloonText">
    <w:name w:val="Balloon Text"/>
    <w:basedOn w:val="Normal"/>
    <w:link w:val="BalloonTextChar"/>
    <w:uiPriority w:val="99"/>
    <w:semiHidden/>
    <w:unhideWhenUsed/>
    <w:rsid w:val="00174A2D"/>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74A2D"/>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1489</Words>
  <Characters>8490</Characters>
  <Application>Microsoft Office Word</Application>
  <DocSecurity>0</DocSecurity>
  <Lines>70</Lines>
  <Paragraphs>19</Paragraphs>
  <ScaleCrop>false</ScaleCrop>
  <Company>BHEL</Company>
  <LinksUpToDate>false</LinksUpToDate>
  <CharactersWithSpaces>9960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Mukil M</dc:creator>
  <cp:keywords/>
  <dc:description/>
  <cp:lastModifiedBy>Mukil M</cp:lastModifiedBy>
  <cp:revision>6</cp:revision>
  <cp:lastPrinted>2015-08-24T04:45:00Z</cp:lastPrinted>
  <dcterms:created xsi:type="dcterms:W3CDTF">2015-08-24T04:40:00Z</dcterms:created>
  <dcterms:modified xsi:type="dcterms:W3CDTF">2017-04-18T09:10:00Z</dcterms:modified>
</cp:coreProperties>
</file>